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C79E1" w14:textId="77777777" w:rsidR="00B7733D" w:rsidRPr="00E17FEA" w:rsidRDefault="00B7733D" w:rsidP="00B7733D">
      <w:pPr>
        <w:jc w:val="center"/>
        <w:rPr>
          <w:rFonts w:ascii="Times New Roman" w:hAnsi="Times New Roman" w:cs="Times New Roman"/>
          <w:b/>
          <w:bCs/>
          <w:kern w:val="0"/>
          <w:u w:val="single"/>
        </w:rPr>
      </w:pPr>
      <w:r w:rsidRPr="00E17FEA">
        <w:rPr>
          <w:rFonts w:ascii="Times New Roman" w:hAnsi="Times New Roman" w:cs="Times New Roman"/>
          <w:b/>
          <w:bCs/>
          <w:kern w:val="0"/>
          <w:u w:val="single"/>
        </w:rPr>
        <w:t>ANEXO II. DECLARACIÓN JURADA</w:t>
      </w:r>
    </w:p>
    <w:p w14:paraId="07ECAAEC" w14:textId="77777777" w:rsidR="00B7733D" w:rsidRDefault="00B7733D" w:rsidP="00B7733D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NOMBRE Y APELLIDOS: </w:t>
      </w:r>
    </w:p>
    <w:p w14:paraId="1D65CEB8" w14:textId="77777777" w:rsidR="00B7733D" w:rsidRDefault="00B7733D" w:rsidP="00B7733D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DNI /NIE: </w:t>
      </w:r>
    </w:p>
    <w:p w14:paraId="65B8180C" w14:textId="77777777" w:rsidR="00B7733D" w:rsidRDefault="00B7733D" w:rsidP="00B7733D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DOMICILIO A EFECTOS DE NOTIFICACIONES: </w:t>
      </w:r>
    </w:p>
    <w:p w14:paraId="627F6ED5" w14:textId="77777777" w:rsidR="00B7733D" w:rsidRDefault="00B7733D" w:rsidP="00B7733D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PROVINCIA: MUNICIPIO: </w:t>
      </w:r>
    </w:p>
    <w:p w14:paraId="4DCBBF7D" w14:textId="77777777" w:rsidR="00B7733D" w:rsidRDefault="00B7733D" w:rsidP="00B7733D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CODIGO POSTAL: </w:t>
      </w:r>
    </w:p>
    <w:p w14:paraId="1C7DFDA6" w14:textId="77777777" w:rsidR="00B7733D" w:rsidRDefault="00B7733D" w:rsidP="00B7733D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TELEFONO MOVIL A EFECTOS DE NOTIFICACIONES: </w:t>
      </w:r>
    </w:p>
    <w:p w14:paraId="2878779D" w14:textId="77777777" w:rsidR="00B7733D" w:rsidRDefault="00B7733D" w:rsidP="00B7733D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Email A EFECTOS DE NOTIFICACIONES: </w:t>
      </w:r>
    </w:p>
    <w:p w14:paraId="30917F41" w14:textId="77777777" w:rsidR="00B7733D" w:rsidRDefault="00B7733D" w:rsidP="00B7733D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DECLARO BAJO MI RESPONSABILIDAD: </w:t>
      </w:r>
    </w:p>
    <w:p w14:paraId="58CBA373" w14:textId="77777777" w:rsidR="00B7733D" w:rsidRDefault="00B7733D" w:rsidP="00B7733D">
      <w:pPr>
        <w:jc w:val="both"/>
        <w:rPr>
          <w:rFonts w:ascii="Times New Roman" w:hAnsi="Times New Roman" w:cs="Times New Roman"/>
          <w:kern w:val="0"/>
        </w:rPr>
      </w:pPr>
    </w:p>
    <w:p w14:paraId="174A4D85" w14:textId="77777777" w:rsidR="00B7733D" w:rsidRDefault="00B7733D" w:rsidP="00B7733D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PRIMERO. Que no me han separado mediante expediente disciplinario del servicio de cualquiera Administraciones Públicas, ni me han inhabilitado para el desempeño de funciona públicas. </w:t>
      </w:r>
    </w:p>
    <w:p w14:paraId="188C9985" w14:textId="77777777" w:rsidR="00B7733D" w:rsidRDefault="00B7733D" w:rsidP="00B7733D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SEGUNDO. Que no estoy incurso/a en causa de incompatibilidad de las establecidas en la Legislación Vigente. En </w:t>
      </w:r>
      <w:r>
        <w:rPr>
          <w:rFonts w:ascii="Times New Roman" w:hAnsi="Times New Roman" w:cs="Times New Roman"/>
          <w:kern w:val="0"/>
        </w:rPr>
        <w:t>Burujón</w:t>
      </w:r>
      <w:r w:rsidRPr="00E17FEA">
        <w:rPr>
          <w:rFonts w:ascii="Times New Roman" w:hAnsi="Times New Roman" w:cs="Times New Roman"/>
          <w:kern w:val="0"/>
        </w:rPr>
        <w:t xml:space="preserve">, a ....... de ............................................ de 2026. Fdo. </w:t>
      </w:r>
    </w:p>
    <w:p w14:paraId="64EA519D" w14:textId="77777777" w:rsidR="00B7733D" w:rsidRDefault="00B7733D" w:rsidP="00B7733D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Los sucesivos anuncios de esta convocatoria, cuando procedan de conformidad con las bases, se publicarán en la sede electrónica de este Ayuntamiento dirección https:// </w:t>
      </w:r>
      <w:r w:rsidRPr="00BC485F">
        <w:rPr>
          <w:rFonts w:ascii="Times New Roman" w:hAnsi="Times New Roman" w:cs="Times New Roman"/>
          <w:kern w:val="0"/>
        </w:rPr>
        <w:t>(</w:t>
      </w:r>
      <w:r w:rsidRPr="0058532F">
        <w:rPr>
          <w:rFonts w:ascii="Times New Roman" w:hAnsi="Times New Roman" w:cs="Times New Roman"/>
          <w:i/>
          <w:iCs/>
          <w:kern w:val="0"/>
        </w:rPr>
        <w:t>https://burujon.es/portal-de-transparencia/</w:t>
      </w:r>
      <w:r>
        <w:rPr>
          <w:rFonts w:ascii="Times New Roman" w:hAnsi="Times New Roman" w:cs="Times New Roman"/>
          <w:i/>
          <w:iCs/>
          <w:kern w:val="0"/>
        </w:rPr>
        <w:t>)</w:t>
      </w:r>
    </w:p>
    <w:p w14:paraId="0C49ED1F" w14:textId="77777777" w:rsidR="00B7733D" w:rsidRDefault="00B7733D" w:rsidP="00B7733D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>Contra las presentes bases, que ponen fin a la vía administrativa, se puede interponer alternativamente o recurso de reposición potestativo, en el plazo de un mes a contar desde el día siguiente a la publicación del presente anuncio, ante la Alcaldía de este Ayuntamiento , de conformidad con los artículos 123 y 124 de la Ley 39/2015, de 1 de octubre, del Procedimiento Administrativo Común de las Administraciones públicas, o recurso contencioso-administrativo, ante el Juzgado de lo Contencioso-Administrativo de Toledo o, a su elección, el que corresponda a su domicilio, en el plazo de dos meses a contar desde el día siguiente a la publicación del presente anuncio, de conformidad con el artículo 46 de la Ley 29/1998, de 13 de julio, de la Jurisdicción Contencioso-Administrativa. Si se optara por interponer el recurso de reposición potestativo, no podrá interponer recurso contencioso-administrativo hasta que aquel sea resuelto expresamente o se haya producido su desestimación por silencio. Todo ello sin perjuicio de que pueda ejercitar cualquier otro recurso que estime pertinente.”</w:t>
      </w:r>
    </w:p>
    <w:p w14:paraId="0B1A861F" w14:textId="77777777" w:rsidR="00B7733D" w:rsidRDefault="00B7733D" w:rsidP="00B7733D">
      <w:pPr>
        <w:jc w:val="both"/>
        <w:rPr>
          <w:rFonts w:ascii="Times New Roman" w:hAnsi="Times New Roman" w:cs="Times New Roman"/>
        </w:rPr>
      </w:pPr>
    </w:p>
    <w:p w14:paraId="13980E29" w14:textId="77777777" w:rsidR="00B7733D" w:rsidRPr="00E96B12" w:rsidRDefault="00B7733D" w:rsidP="00B7733D">
      <w:pPr>
        <w:jc w:val="both"/>
        <w:rPr>
          <w:rFonts w:ascii="Times New Roman" w:hAnsi="Times New Roman" w:cs="Times New Roman"/>
        </w:rPr>
      </w:pPr>
    </w:p>
    <w:p w14:paraId="4485D1D9" w14:textId="77777777" w:rsidR="00441892" w:rsidRPr="00B7733D" w:rsidRDefault="00441892" w:rsidP="00B7733D"/>
    <w:sectPr w:rsidR="00441892" w:rsidRPr="00B7733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892"/>
    <w:rsid w:val="00441892"/>
    <w:rsid w:val="00B7733D"/>
    <w:rsid w:val="00C6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FAFE0"/>
  <w15:chartTrackingRefBased/>
  <w15:docId w15:val="{BAF3A74F-41E7-4B44-87A8-E7C1B95FD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892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44189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4189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4189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4189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4189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4189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4189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4189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4189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418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418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418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4189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4189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4189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4189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4189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4189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418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418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4189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418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41892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44189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41892"/>
    <w:pPr>
      <w:spacing w:line="278" w:lineRule="auto"/>
      <w:ind w:left="720"/>
      <w:contextualSpacing/>
    </w:pPr>
    <w:rPr>
      <w:sz w:val="24"/>
      <w:szCs w:val="24"/>
    </w:rPr>
  </w:style>
  <w:style w:type="character" w:styleId="nfasisintenso">
    <w:name w:val="Intense Emphasis"/>
    <w:basedOn w:val="Fuentedeprrafopredeter"/>
    <w:uiPriority w:val="21"/>
    <w:qFormat/>
    <w:rsid w:val="0044189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418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4189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4189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ayto burujon</dc:creator>
  <cp:keywords/>
  <dc:description/>
  <cp:lastModifiedBy>ayto burujon</cp:lastModifiedBy>
  <cp:revision>2</cp:revision>
  <dcterms:created xsi:type="dcterms:W3CDTF">2026-05-13T07:12:00Z</dcterms:created>
  <dcterms:modified xsi:type="dcterms:W3CDTF">2026-05-13T07:12:00Z</dcterms:modified>
</cp:coreProperties>
</file>